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Форма 1.2. Информация о ценах (тарифах) на регулируемые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товары (услуги) </w:t>
      </w:r>
      <w:hyperlink w:anchor="Par128" w:history="1">
        <w:r>
          <w:rPr>
            <w:rFonts w:cs="Calibri"/>
            <w:color w:val="0000FF"/>
          </w:rPr>
          <w:t>&lt;*&gt;</w:t>
        </w:r>
      </w:hyperlink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28"/>
      <w:bookmarkEnd w:id="0"/>
      <w:r>
        <w:rPr>
          <w:rFonts w:cs="Calibri"/>
        </w:rPr>
        <w:t xml:space="preserve">&lt;*&gt; В соответствии с </w:t>
      </w:r>
      <w:hyperlink r:id="rId4" w:history="1">
        <w:r>
          <w:rPr>
            <w:rFonts w:cs="Calibri"/>
            <w:color w:val="0000FF"/>
          </w:rPr>
          <w:t>пунктом 28</w:t>
        </w:r>
      </w:hyperlink>
      <w:r>
        <w:rPr>
          <w:rFonts w:cs="Calibri"/>
        </w:rPr>
        <w:t xml:space="preserve">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05.07.2013 N 570 (далее - Стандарты раскрытия информации),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77576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" w:name="Par130"/>
      <w:bookmarkEnd w:id="1"/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Таблица 1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об утвержденных тарифах на тепловую энергию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(мощность)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76"/>
        <w:gridCol w:w="901"/>
        <w:gridCol w:w="340"/>
        <w:gridCol w:w="556"/>
        <w:gridCol w:w="714"/>
        <w:gridCol w:w="509"/>
        <w:gridCol w:w="567"/>
        <w:gridCol w:w="454"/>
        <w:gridCol w:w="1105"/>
        <w:gridCol w:w="1928"/>
      </w:tblGrid>
      <w:tr w:rsidR="0077576F" w:rsidRPr="00923CD5" w:rsidTr="00DE692F">
        <w:tc>
          <w:tcPr>
            <w:tcW w:w="9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Информация об утвержденных тарифах на тепловую энергию (мощность)</w:t>
            </w:r>
          </w:p>
        </w:tc>
      </w:tr>
      <w:tr w:rsidR="0077576F" w:rsidRPr="00923CD5" w:rsidTr="00DE692F"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Министерство тарифного регулирования</w:t>
            </w:r>
          </w:p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Калужской области</w:t>
            </w:r>
          </w:p>
        </w:tc>
      </w:tr>
      <w:tr w:rsidR="0077576F" w:rsidRPr="00923CD5" w:rsidTr="00DE692F"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Реквизиты решения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номер</w:t>
            </w:r>
          </w:p>
        </w:tc>
      </w:tr>
      <w:tr w:rsidR="0077576F" w:rsidRPr="00923CD5" w:rsidTr="00DE692F"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03.12.13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278-эк</w:t>
            </w:r>
          </w:p>
        </w:tc>
      </w:tr>
      <w:tr w:rsidR="0077576F" w:rsidRPr="00923CD5" w:rsidTr="00DE692F"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Срок действия тарифов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начала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окончания</w:t>
            </w:r>
          </w:p>
        </w:tc>
      </w:tr>
      <w:tr w:rsidR="0077576F" w:rsidRPr="00923CD5" w:rsidTr="00DE692F"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01.01.14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31.12.14</w:t>
            </w:r>
          </w:p>
        </w:tc>
      </w:tr>
      <w:tr w:rsidR="0077576F" w:rsidRPr="00923CD5" w:rsidTr="00DE692F"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Условия реализации тепловой энергии: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X</w:t>
            </w:r>
          </w:p>
        </w:tc>
      </w:tr>
      <w:tr w:rsidR="0077576F" w:rsidRPr="00923CD5" w:rsidTr="00DE692F"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- через тепловую сеть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77576F" w:rsidRPr="00923CD5" w:rsidTr="00DE692F"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- отпуск с коллекторов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9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Величина тарифов</w:t>
            </w:r>
          </w:p>
        </w:tc>
      </w:tr>
      <w:tr w:rsidR="0077576F" w:rsidRPr="00923CD5" w:rsidTr="003968D4"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Вид тарифа</w:t>
            </w: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Теплоноситель</w:t>
            </w:r>
          </w:p>
        </w:tc>
      </w:tr>
      <w:tr w:rsidR="0077576F" w:rsidRPr="00923CD5" w:rsidTr="003968D4"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Вода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Отборный пар давлением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Острый и редуцированный пар</w:t>
            </w:r>
          </w:p>
        </w:tc>
      </w:tr>
      <w:tr w:rsidR="0077576F" w:rsidRPr="00923CD5" w:rsidTr="003968D4"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от 1,2 до 2,5 кг/кв. см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от 2,5 до 7,0 кг/кв. см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от 7,0 до 13,0 кг/кв. см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свыше 13,0 кг/кв. см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7576F" w:rsidRPr="00923CD5" w:rsidTr="003968D4">
        <w:trPr>
          <w:trHeight w:val="5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Одноставочный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1853,34</w:t>
            </w:r>
          </w:p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1927,42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3968D4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без НДС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3968D4">
        <w:trPr>
          <w:trHeight w:val="5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 НДС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1853,34</w:t>
            </w:r>
          </w:p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1927,42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3968D4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Двухставочный без НДС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3968D4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ставка за тепловую энергию, руб./Гкал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3968D4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3968D4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Двухставочный с НДС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3968D4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ставка за тепловую энергию, руб./Гкал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3968D4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Примечание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вид топлива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система налогообложения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система теплоснабжения или муниципальное образование</w:t>
            </w:r>
          </w:p>
        </w:tc>
      </w:tr>
      <w:tr w:rsidR="0077576F" w:rsidRPr="00923CD5" w:rsidTr="00DE692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газ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УСНО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77576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2" w:name="Par237"/>
      <w:bookmarkEnd w:id="2"/>
      <w:r>
        <w:rPr>
          <w:rFonts w:cs="Calibri"/>
        </w:rPr>
        <w:t>Таблица 2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об утвержденных тарифах на теплоноситель,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поставляемый теплоснабжающими организациями потребителям,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другим теплоснабжающим организациям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2835"/>
        <w:gridCol w:w="2041"/>
        <w:gridCol w:w="1984"/>
      </w:tblGrid>
      <w:tr w:rsidR="0077576F" w:rsidRPr="00923CD5" w:rsidTr="00DE692F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77576F" w:rsidRPr="00923CD5" w:rsidTr="00DE692F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Реквизиты решения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номер</w:t>
            </w:r>
          </w:p>
        </w:tc>
      </w:tr>
      <w:tr w:rsidR="0077576F" w:rsidRPr="00923CD5" w:rsidTr="00DE692F"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Срок действия тарифов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окончания</w:t>
            </w:r>
          </w:p>
        </w:tc>
      </w:tr>
      <w:tr w:rsidR="0077576F" w:rsidRPr="00923CD5" w:rsidTr="00DE692F"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Величина тарифов</w:t>
            </w:r>
          </w:p>
        </w:tc>
      </w:tr>
      <w:tr w:rsidR="0077576F" w:rsidRPr="00923CD5" w:rsidTr="00DE692F"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Вид тарифа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Вид теплоносителя</w:t>
            </w:r>
          </w:p>
        </w:tc>
      </w:tr>
      <w:tr w:rsidR="0077576F" w:rsidRPr="00923CD5" w:rsidTr="00DE692F"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Пар</w:t>
            </w:r>
          </w:p>
        </w:tc>
      </w:tr>
      <w:tr w:rsidR="0077576F" w:rsidRPr="00923CD5" w:rsidTr="00DE692F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7576F" w:rsidRPr="00923CD5" w:rsidTr="00DE692F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Одноставочный,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Тариф на теплоноситель, поставляемый потребителям</w:t>
            </w:r>
          </w:p>
        </w:tc>
      </w:tr>
      <w:tr w:rsidR="0077576F" w:rsidRPr="00923CD5" w:rsidTr="00DE692F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Одноставочный,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система налогообложения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иное</w:t>
            </w:r>
          </w:p>
        </w:tc>
      </w:tr>
      <w:tr w:rsidR="0077576F" w:rsidRPr="00923CD5" w:rsidTr="00DE692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3" w:name="Par277"/>
      <w:bookmarkEnd w:id="3"/>
      <w:r>
        <w:rPr>
          <w:rFonts w:cs="Calibri"/>
        </w:rPr>
        <w:t>Таблица 3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об утвержденных тарифах на услуги по передаче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тепловой энергии, теплоносителя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340"/>
        <w:gridCol w:w="907"/>
        <w:gridCol w:w="964"/>
        <w:gridCol w:w="556"/>
        <w:gridCol w:w="340"/>
        <w:gridCol w:w="340"/>
        <w:gridCol w:w="1134"/>
        <w:gridCol w:w="454"/>
        <w:gridCol w:w="850"/>
        <w:gridCol w:w="1757"/>
      </w:tblGrid>
      <w:tr w:rsidR="0077576F" w:rsidRPr="00923CD5" w:rsidTr="00DE692F">
        <w:tc>
          <w:tcPr>
            <w:tcW w:w="9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Информация об утвержденных тарифах на услуги по передаче тепловой энергии, теплоносителя</w:t>
            </w:r>
          </w:p>
        </w:tc>
      </w:tr>
      <w:tr w:rsidR="0077576F" w:rsidRPr="00923CD5" w:rsidTr="00DE692F"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4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Реквизиты решения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номер</w:t>
            </w:r>
          </w:p>
        </w:tc>
      </w:tr>
      <w:tr w:rsidR="0077576F" w:rsidRPr="00923CD5" w:rsidTr="00DE692F">
        <w:tc>
          <w:tcPr>
            <w:tcW w:w="47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4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Срок действия тарифов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начала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окончания</w:t>
            </w:r>
          </w:p>
        </w:tc>
      </w:tr>
      <w:tr w:rsidR="0077576F" w:rsidRPr="00923CD5" w:rsidTr="00DE692F">
        <w:tc>
          <w:tcPr>
            <w:tcW w:w="47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9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Величина тарифов</w:t>
            </w:r>
          </w:p>
        </w:tc>
      </w:tr>
      <w:tr w:rsidR="0077576F" w:rsidRPr="00923CD5" w:rsidTr="00DE692F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Вид тарифа</w:t>
            </w:r>
          </w:p>
        </w:tc>
        <w:tc>
          <w:tcPr>
            <w:tcW w:w="7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Теплоноситель</w:t>
            </w:r>
          </w:p>
        </w:tc>
      </w:tr>
      <w:tr w:rsidR="0077576F" w:rsidRPr="00923CD5" w:rsidTr="00DE692F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Вода</w:t>
            </w:r>
          </w:p>
        </w:tc>
        <w:tc>
          <w:tcPr>
            <w:tcW w:w="4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Отборный пар давлением: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Острый и редуцированный пар</w:t>
            </w:r>
          </w:p>
        </w:tc>
      </w:tr>
      <w:tr w:rsidR="0077576F" w:rsidRPr="00923CD5" w:rsidTr="00DE692F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от 1,2 до 2,5 кг/кв. см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от 2,5 до 7,0 кг/кв.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от 7,0 до 13,0 кг/кв. см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свыше 13,0 кг/кв. см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Одноставочный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без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Двухставочный без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ставка за тепловую энергию, руб./Гкал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Двухставочный с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ставка за тепловую энергию, руб./Гкал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Примечание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система налогообложения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иное</w:t>
            </w:r>
          </w:p>
        </w:tc>
      </w:tr>
      <w:tr w:rsidR="0077576F" w:rsidRPr="00923CD5" w:rsidTr="00DE692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4" w:name="Par376"/>
      <w:bookmarkEnd w:id="4"/>
      <w:r>
        <w:rPr>
          <w:rFonts w:cs="Calibri"/>
        </w:rPr>
        <w:t>Таблица 4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об утвержденной плате за услуги по поддержанию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резервной тепловой мощности при отсутствии потребления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тепловой энергии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041"/>
        <w:gridCol w:w="2438"/>
      </w:tblGrid>
      <w:tr w:rsidR="0077576F" w:rsidRPr="00923CD5" w:rsidTr="00DE692F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Информация об утвержденной плате за услуги по поддержанию резервной тепловой мощности при отсутствии потребления тепловой энергии</w:t>
            </w:r>
          </w:p>
        </w:tc>
      </w:tr>
      <w:tr w:rsidR="0077576F" w:rsidRPr="00923CD5" w:rsidTr="00DE692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rPr>
          <w:trHeight w:val="567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Реквизиты решения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номер</w:t>
            </w:r>
          </w:p>
        </w:tc>
      </w:tr>
      <w:tr w:rsidR="0077576F" w:rsidRPr="00923CD5" w:rsidTr="00DE692F">
        <w:trPr>
          <w:trHeight w:val="567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Срок действия платы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начала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окончания</w:t>
            </w:r>
          </w:p>
        </w:tc>
      </w:tr>
      <w:tr w:rsidR="0077576F" w:rsidRPr="00923CD5" w:rsidTr="00DE692F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Величина платы (тыс. руб./Гкал/час в мес.)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5" w:name="Par400"/>
      <w:bookmarkEnd w:id="5"/>
      <w:r>
        <w:rPr>
          <w:rFonts w:cs="Calibri"/>
        </w:rPr>
        <w:t>Таблица 5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об утвержденной плате за подключение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(технологическое присоединение) к системе теплоснабжения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3"/>
        <w:gridCol w:w="1474"/>
        <w:gridCol w:w="1474"/>
        <w:gridCol w:w="1474"/>
        <w:gridCol w:w="1474"/>
        <w:gridCol w:w="244"/>
        <w:gridCol w:w="1361"/>
      </w:tblGrid>
      <w:tr w:rsidR="0077576F" w:rsidRPr="00923CD5" w:rsidTr="00DE692F"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Информация об утвержденной плате за подключение (технологическое присоединение) к системе теплоснабжения</w:t>
            </w:r>
          </w:p>
        </w:tc>
      </w:tr>
      <w:tr w:rsidR="0077576F" w:rsidRPr="00923CD5" w:rsidTr="00DE692F"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6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Реквизиты решения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номер</w:t>
            </w:r>
          </w:p>
        </w:tc>
      </w:tr>
      <w:tr w:rsidR="0077576F" w:rsidRPr="00923CD5" w:rsidTr="00DE692F">
        <w:tc>
          <w:tcPr>
            <w:tcW w:w="6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6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Срок действия платы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начала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окончания</w:t>
            </w:r>
          </w:p>
        </w:tc>
      </w:tr>
      <w:tr w:rsidR="0077576F" w:rsidRPr="00923CD5" w:rsidTr="00DE692F">
        <w:tc>
          <w:tcPr>
            <w:tcW w:w="6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Величина платы (тыс. руб./Гкал/ч)</w:t>
            </w:r>
          </w:p>
        </w:tc>
      </w:tr>
      <w:tr w:rsidR="0077576F" w:rsidRPr="00923CD5" w:rsidTr="00DE692F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Тип прокладки тепловых сетей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Диаметр тепловых сетей</w:t>
            </w:r>
          </w:p>
        </w:tc>
      </w:tr>
      <w:tr w:rsidR="0077576F" w:rsidRPr="00923CD5" w:rsidTr="00DE692F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50-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923CD5">
                <w:rPr>
                  <w:rFonts w:cs="Calibri"/>
                </w:rPr>
                <w:t>250 мм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251-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923CD5">
                <w:rPr>
                  <w:rFonts w:cs="Calibri"/>
                </w:rPr>
                <w:t>400 мм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401-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923CD5">
                <w:rPr>
                  <w:rFonts w:cs="Calibri"/>
                </w:rPr>
                <w:t>550 мм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551-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923CD5">
                <w:rPr>
                  <w:rFonts w:cs="Calibri"/>
                </w:rPr>
                <w:t>700 мм</w:t>
              </w:r>
            </w:smartTag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700 мм"/>
              </w:smartTagPr>
              <w:r w:rsidRPr="00923CD5">
                <w:rPr>
                  <w:rFonts w:cs="Calibri"/>
                </w:rPr>
                <w:t>700 мм</w:t>
              </w:r>
            </w:smartTag>
            <w:r w:rsidRPr="00923CD5">
              <w:rPr>
                <w:rFonts w:cs="Calibri"/>
              </w:rPr>
              <w:t xml:space="preserve"> и выше</w:t>
            </w:r>
          </w:p>
        </w:tc>
      </w:tr>
      <w:tr w:rsidR="0077576F" w:rsidRPr="00923CD5" w:rsidTr="00DE692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Подземная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а) канальная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б) бесканальная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Надземная (наземная)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6" w:name="Par453"/>
      <w:bookmarkEnd w:id="6"/>
      <w:r>
        <w:rPr>
          <w:rFonts w:cs="Calibri"/>
        </w:rPr>
        <w:t>Таблица 6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об утвержденном тарифе на горячую воду,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поставляемую теплоснабжающими организациями потребителям,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другим теплоснабжающим организациям с использованием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открытых систем теплоснабжения (горячего водоснабжения)</w:t>
      </w: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567"/>
        <w:gridCol w:w="1531"/>
        <w:gridCol w:w="1304"/>
        <w:gridCol w:w="1417"/>
        <w:gridCol w:w="748"/>
        <w:gridCol w:w="1957"/>
      </w:tblGrid>
      <w:tr w:rsidR="0077576F" w:rsidRPr="00923CD5" w:rsidTr="00DE692F"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Информация об утвержденном тарифе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77576F" w:rsidRPr="00923CD5" w:rsidTr="00DE692F"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Реквизиты решения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номер</w:t>
            </w:r>
          </w:p>
        </w:tc>
      </w:tr>
      <w:tr w:rsidR="0077576F" w:rsidRPr="00923CD5" w:rsidTr="00DE692F"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Срок действия тарифа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начала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дата окончания</w:t>
            </w:r>
          </w:p>
        </w:tc>
      </w:tr>
      <w:tr w:rsidR="0077576F" w:rsidRPr="00923CD5" w:rsidTr="00DE692F"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7" w:name="Par475"/>
            <w:bookmarkEnd w:id="7"/>
            <w:r w:rsidRPr="00923CD5">
              <w:rPr>
                <w:rFonts w:cs="Calibri"/>
              </w:rPr>
              <w:t>Величина тарифа</w:t>
            </w:r>
          </w:p>
        </w:tc>
      </w:tr>
      <w:tr w:rsidR="0077576F" w:rsidRPr="00923CD5" w:rsidTr="00DE692F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Компонент на теплоноситель (руб./куб. м)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Компонент на тепловую энергию</w:t>
            </w:r>
          </w:p>
        </w:tc>
      </w:tr>
      <w:tr w:rsidR="0077576F" w:rsidRPr="00923CD5" w:rsidTr="00DE692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Одноставочный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Двухставочный</w:t>
            </w:r>
          </w:p>
        </w:tc>
      </w:tr>
      <w:tr w:rsidR="0077576F" w:rsidRPr="00923CD5" w:rsidTr="00DE692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Ставка за мощность, тыс. руб./Гкал/час в мес.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Ставка за тепловую энергию, руб./Гкал</w:t>
            </w:r>
          </w:p>
        </w:tc>
      </w:tr>
      <w:tr w:rsidR="0077576F" w:rsidRPr="00923CD5" w:rsidTr="00DE692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7576F" w:rsidRPr="00923CD5" w:rsidTr="00DE692F"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3CD5">
              <w:rPr>
                <w:rFonts w:cs="Calibri"/>
              </w:rPr>
              <w:t>Примечание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система налогообложения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3CD5">
              <w:rPr>
                <w:rFonts w:cs="Calibri"/>
              </w:rPr>
              <w:t>иное</w:t>
            </w:r>
          </w:p>
        </w:tc>
      </w:tr>
      <w:tr w:rsidR="0077576F" w:rsidRPr="00923CD5" w:rsidTr="00DE692F"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6F" w:rsidRPr="00923CD5" w:rsidRDefault="0077576F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7576F" w:rsidRDefault="0077576F" w:rsidP="0068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8" w:name="_GoBack"/>
      <w:bookmarkEnd w:id="8"/>
    </w:p>
    <w:sectPr w:rsidR="0077576F" w:rsidSect="00FD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02F"/>
    <w:rsid w:val="0032164D"/>
    <w:rsid w:val="003968D4"/>
    <w:rsid w:val="00670E6A"/>
    <w:rsid w:val="0068002F"/>
    <w:rsid w:val="00757DD0"/>
    <w:rsid w:val="0077576F"/>
    <w:rsid w:val="00923CD5"/>
    <w:rsid w:val="00DE692F"/>
    <w:rsid w:val="00E27C64"/>
    <w:rsid w:val="00FD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2E6FF94D1DAB37EE1C9D36B1422ACE50C63096358A193AEF7CC1A9922B34CCAE2919E742B462AF4Co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880</Words>
  <Characters>5020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Наталия Викторовна</dc:creator>
  <cp:keywords/>
  <dc:description/>
  <cp:lastModifiedBy>user</cp:lastModifiedBy>
  <cp:revision>2</cp:revision>
  <dcterms:created xsi:type="dcterms:W3CDTF">2015-01-14T06:48:00Z</dcterms:created>
  <dcterms:modified xsi:type="dcterms:W3CDTF">2015-01-14T06:42:00Z</dcterms:modified>
</cp:coreProperties>
</file>